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98"/>
        <w:gridCol w:w="1257"/>
        <w:gridCol w:w="385"/>
        <w:gridCol w:w="265"/>
        <w:gridCol w:w="213"/>
        <w:gridCol w:w="385"/>
        <w:gridCol w:w="280"/>
        <w:gridCol w:w="884"/>
        <w:gridCol w:w="1109"/>
        <w:gridCol w:w="832"/>
        <w:gridCol w:w="280"/>
        <w:gridCol w:w="601"/>
        <w:gridCol w:w="988"/>
        <w:gridCol w:w="2075"/>
      </w:tblGrid>
      <w:tr w:rsidR="005B748F" w:rsidTr="006D3AEA">
        <w:trPr>
          <w:trHeight w:hRule="exact" w:val="277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5B748F" w:rsidRPr="00E17D83" w:rsidTr="006D3AEA">
        <w:trPr>
          <w:trHeight w:hRule="exact" w:val="1389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5B748F" w:rsidRPr="007A729F" w:rsidRDefault="007A729F">
            <w:pPr>
              <w:spacing w:after="0" w:line="240" w:lineRule="auto"/>
              <w:jc w:val="center"/>
              <w:rPr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5B748F" w:rsidRPr="007A729F" w:rsidRDefault="007A729F">
            <w:pPr>
              <w:spacing w:after="0" w:line="240" w:lineRule="auto"/>
              <w:jc w:val="center"/>
              <w:rPr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5B748F" w:rsidRPr="007A729F" w:rsidRDefault="00EE19BF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63360" behindDoc="0" locked="0" layoutInCell="1" allowOverlap="1" wp14:anchorId="78A43533" wp14:editId="4E99D445">
                  <wp:simplePos x="0" y="0"/>
                  <wp:positionH relativeFrom="margin">
                    <wp:posOffset>4104005</wp:posOffset>
                  </wp:positionH>
                  <wp:positionV relativeFrom="margin">
                    <wp:posOffset>864235</wp:posOffset>
                  </wp:positionV>
                  <wp:extent cx="2085975" cy="1323975"/>
                  <wp:effectExtent l="0" t="0" r="0" b="0"/>
                  <wp:wrapTopAndBottom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323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A729F" w:rsidRPr="007A729F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="007A729F" w:rsidRPr="007A729F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="007A729F" w:rsidRPr="007A729F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EE19BF" w:rsidRPr="00E17D83" w:rsidTr="006D3AEA">
        <w:trPr>
          <w:trHeight w:hRule="exact" w:val="694"/>
        </w:trPr>
        <w:tc>
          <w:tcPr>
            <w:tcW w:w="42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07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EE19BF" w:rsidRPr="00E17D83" w:rsidTr="006D3AEA">
        <w:trPr>
          <w:trHeight w:hRule="exact" w:val="277"/>
        </w:trPr>
        <w:tc>
          <w:tcPr>
            <w:tcW w:w="42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EE19BF" w:rsidRDefault="005B748F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</w:tr>
      <w:tr w:rsidR="00EE19BF" w:rsidRPr="00E17D83" w:rsidTr="006D3AEA">
        <w:trPr>
          <w:trHeight w:hRule="exact" w:val="555"/>
        </w:trPr>
        <w:tc>
          <w:tcPr>
            <w:tcW w:w="422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477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spacing w:after="0" w:line="240" w:lineRule="auto"/>
              <w:rPr>
                <w:lang w:val="ru-RU"/>
              </w:rPr>
            </w:pPr>
          </w:p>
        </w:tc>
      </w:tr>
      <w:tr w:rsidR="00EE19BF" w:rsidRPr="00E17D83" w:rsidTr="006D3AEA">
        <w:trPr>
          <w:trHeight w:hRule="exact" w:val="277"/>
        </w:trPr>
        <w:tc>
          <w:tcPr>
            <w:tcW w:w="42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477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EE19BF" w:rsidRDefault="005B748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EE19BF" w:rsidRPr="00E17D83" w:rsidTr="006D3AEA">
        <w:trPr>
          <w:trHeight w:hRule="exact" w:val="277"/>
        </w:trPr>
        <w:tc>
          <w:tcPr>
            <w:tcW w:w="422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477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EE19BF" w:rsidRDefault="005B748F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</w:p>
        </w:tc>
      </w:tr>
      <w:tr w:rsidR="00EE19BF" w:rsidRPr="00E17D83" w:rsidTr="006D3AEA">
        <w:trPr>
          <w:trHeight w:hRule="exact" w:val="277"/>
        </w:trPr>
        <w:tc>
          <w:tcPr>
            <w:tcW w:w="422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98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257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6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13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38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884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1109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  <w:tc>
          <w:tcPr>
            <w:tcW w:w="2075" w:type="dxa"/>
          </w:tcPr>
          <w:p w:rsidR="005B748F" w:rsidRPr="00EE19BF" w:rsidRDefault="005B748F">
            <w:pPr>
              <w:rPr>
                <w:lang w:val="ru-RU"/>
              </w:rPr>
            </w:pPr>
          </w:p>
        </w:tc>
      </w:tr>
      <w:tr w:rsidR="005B748F" w:rsidTr="006D3AEA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Антиковедение</w:t>
            </w:r>
            <w:proofErr w:type="spellEnd"/>
          </w:p>
        </w:tc>
      </w:tr>
      <w:tr w:rsidR="005B748F" w:rsidTr="006D3AEA">
        <w:trPr>
          <w:trHeight w:hRule="exact" w:val="555"/>
        </w:trPr>
        <w:tc>
          <w:tcPr>
            <w:tcW w:w="10274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B748F" w:rsidRPr="00E17D83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205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3" w:type="dxa"/>
          </w:tcPr>
          <w:p w:rsidR="005B748F" w:rsidRDefault="005B748F"/>
        </w:tc>
        <w:tc>
          <w:tcPr>
            <w:tcW w:w="74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Всеобщей истории, классических дисциплин и права</w:t>
            </w:r>
          </w:p>
        </w:tc>
      </w:tr>
      <w:tr w:rsidR="005B748F" w:rsidTr="006D3AEA">
        <w:trPr>
          <w:trHeight w:hRule="exact" w:val="416"/>
        </w:trPr>
        <w:tc>
          <w:tcPr>
            <w:tcW w:w="42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434" w:type="dxa"/>
            <w:gridSpan w:val="9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5B748F" w:rsidRPr="007A729F" w:rsidRDefault="007A729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5B748F" w:rsidRDefault="007A72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E19BF" w:rsidTr="006D3AEA">
        <w:trPr>
          <w:trHeight w:hRule="exact" w:val="396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1257" w:type="dxa"/>
          </w:tcPr>
          <w:p w:rsidR="005B748F" w:rsidRDefault="005B748F"/>
        </w:tc>
        <w:tc>
          <w:tcPr>
            <w:tcW w:w="385" w:type="dxa"/>
          </w:tcPr>
          <w:p w:rsidR="005B748F" w:rsidRDefault="005B748F"/>
        </w:tc>
        <w:tc>
          <w:tcPr>
            <w:tcW w:w="265" w:type="dxa"/>
          </w:tcPr>
          <w:p w:rsidR="005B748F" w:rsidRDefault="005B748F"/>
        </w:tc>
        <w:tc>
          <w:tcPr>
            <w:tcW w:w="213" w:type="dxa"/>
          </w:tcPr>
          <w:p w:rsidR="005B748F" w:rsidRDefault="005B748F"/>
        </w:tc>
        <w:tc>
          <w:tcPr>
            <w:tcW w:w="7434" w:type="dxa"/>
            <w:gridSpan w:val="9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EE19BF" w:rsidTr="006D3AEA">
        <w:trPr>
          <w:trHeight w:hRule="exact" w:val="555"/>
        </w:trPr>
        <w:tc>
          <w:tcPr>
            <w:tcW w:w="422" w:type="dxa"/>
          </w:tcPr>
          <w:p w:rsidR="00EE19BF" w:rsidRDefault="00EE19BF"/>
        </w:tc>
        <w:tc>
          <w:tcPr>
            <w:tcW w:w="2418" w:type="dxa"/>
            <w:gridSpan w:val="5"/>
          </w:tcPr>
          <w:p w:rsidR="00EE19BF" w:rsidRPr="00EE19BF" w:rsidRDefault="00EE19BF">
            <w:pPr>
              <w:rPr>
                <w:rFonts w:ascii="Times New Roman" w:hAnsi="Times New Roman" w:cs="Times New Roman"/>
                <w:lang w:val="ru-RU"/>
              </w:rPr>
            </w:pPr>
            <w:r w:rsidRPr="00EE19BF">
              <w:rPr>
                <w:rFonts w:ascii="Times New Roman" w:hAnsi="Times New Roman" w:cs="Times New Roman"/>
                <w:sz w:val="20"/>
                <w:lang w:val="ru-RU"/>
              </w:rPr>
              <w:t>Квалификация</w:t>
            </w:r>
          </w:p>
        </w:tc>
        <w:tc>
          <w:tcPr>
            <w:tcW w:w="1549" w:type="dxa"/>
            <w:gridSpan w:val="3"/>
          </w:tcPr>
          <w:p w:rsidR="00EE19BF" w:rsidRPr="00EE19BF" w:rsidRDefault="00EE19BF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EE19BF">
              <w:rPr>
                <w:rFonts w:ascii="Times New Roman" w:hAnsi="Times New Roman" w:cs="Times New Roman"/>
                <w:b/>
                <w:sz w:val="20"/>
                <w:lang w:val="ru-RU"/>
              </w:rPr>
              <w:t>бакалавр</w:t>
            </w:r>
          </w:p>
        </w:tc>
        <w:tc>
          <w:tcPr>
            <w:tcW w:w="1109" w:type="dxa"/>
          </w:tcPr>
          <w:p w:rsidR="00EE19BF" w:rsidRDefault="00EE19BF"/>
        </w:tc>
        <w:tc>
          <w:tcPr>
            <w:tcW w:w="832" w:type="dxa"/>
          </w:tcPr>
          <w:p w:rsidR="00EE19BF" w:rsidRDefault="00EE19BF"/>
        </w:tc>
        <w:tc>
          <w:tcPr>
            <w:tcW w:w="280" w:type="dxa"/>
          </w:tcPr>
          <w:p w:rsidR="00EE19BF" w:rsidRDefault="00EE19BF"/>
        </w:tc>
        <w:tc>
          <w:tcPr>
            <w:tcW w:w="601" w:type="dxa"/>
          </w:tcPr>
          <w:p w:rsidR="00EE19BF" w:rsidRDefault="00EE19BF"/>
        </w:tc>
        <w:tc>
          <w:tcPr>
            <w:tcW w:w="988" w:type="dxa"/>
          </w:tcPr>
          <w:p w:rsidR="00EE19BF" w:rsidRDefault="00EE19BF"/>
        </w:tc>
        <w:tc>
          <w:tcPr>
            <w:tcW w:w="2075" w:type="dxa"/>
          </w:tcPr>
          <w:p w:rsidR="00EE19BF" w:rsidRDefault="00EE19BF"/>
        </w:tc>
      </w:tr>
      <w:tr w:rsidR="005B748F" w:rsidTr="006D3AEA">
        <w:trPr>
          <w:trHeight w:hRule="exact" w:val="416"/>
        </w:trPr>
        <w:tc>
          <w:tcPr>
            <w:tcW w:w="422" w:type="dxa"/>
          </w:tcPr>
          <w:p w:rsidR="005B748F" w:rsidRDefault="005B748F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43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41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49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1257" w:type="dxa"/>
          </w:tcPr>
          <w:p w:rsidR="005B748F" w:rsidRDefault="005B748F"/>
        </w:tc>
        <w:tc>
          <w:tcPr>
            <w:tcW w:w="385" w:type="dxa"/>
          </w:tcPr>
          <w:p w:rsidR="005B748F" w:rsidRDefault="005B748F"/>
        </w:tc>
        <w:tc>
          <w:tcPr>
            <w:tcW w:w="265" w:type="dxa"/>
          </w:tcPr>
          <w:p w:rsidR="005B748F" w:rsidRDefault="005B748F"/>
        </w:tc>
        <w:tc>
          <w:tcPr>
            <w:tcW w:w="213" w:type="dxa"/>
          </w:tcPr>
          <w:p w:rsidR="005B748F" w:rsidRDefault="005B748F"/>
        </w:tc>
        <w:tc>
          <w:tcPr>
            <w:tcW w:w="385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884" w:type="dxa"/>
          </w:tcPr>
          <w:p w:rsidR="005B748F" w:rsidRDefault="005B748F"/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80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16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394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278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84" w:type="dxa"/>
          </w:tcPr>
          <w:p w:rsidR="005B748F" w:rsidRDefault="005B748F"/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5B748F" w:rsidRPr="006D3AEA" w:rsidRDefault="006D3AE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</w:t>
            </w:r>
          </w:p>
        </w:tc>
        <w:tc>
          <w:tcPr>
            <w:tcW w:w="988" w:type="dxa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250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16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250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16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250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164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1938"/>
        </w:trPr>
        <w:tc>
          <w:tcPr>
            <w:tcW w:w="422" w:type="dxa"/>
          </w:tcPr>
          <w:p w:rsidR="005B748F" w:rsidRDefault="005B748F"/>
        </w:tc>
        <w:tc>
          <w:tcPr>
            <w:tcW w:w="298" w:type="dxa"/>
          </w:tcPr>
          <w:p w:rsidR="005B748F" w:rsidRDefault="005B748F"/>
        </w:tc>
        <w:tc>
          <w:tcPr>
            <w:tcW w:w="1257" w:type="dxa"/>
          </w:tcPr>
          <w:p w:rsidR="005B748F" w:rsidRDefault="005B748F"/>
        </w:tc>
        <w:tc>
          <w:tcPr>
            <w:tcW w:w="385" w:type="dxa"/>
          </w:tcPr>
          <w:p w:rsidR="005B748F" w:rsidRDefault="005B748F"/>
        </w:tc>
        <w:tc>
          <w:tcPr>
            <w:tcW w:w="265" w:type="dxa"/>
          </w:tcPr>
          <w:p w:rsidR="005B748F" w:rsidRDefault="005B748F"/>
        </w:tc>
        <w:tc>
          <w:tcPr>
            <w:tcW w:w="213" w:type="dxa"/>
          </w:tcPr>
          <w:p w:rsidR="005B748F" w:rsidRDefault="005B748F"/>
        </w:tc>
        <w:tc>
          <w:tcPr>
            <w:tcW w:w="385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884" w:type="dxa"/>
          </w:tcPr>
          <w:p w:rsidR="005B748F" w:rsidRDefault="005B748F"/>
        </w:tc>
        <w:tc>
          <w:tcPr>
            <w:tcW w:w="1109" w:type="dxa"/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RPr="00E17D83" w:rsidTr="006D3AEA">
        <w:trPr>
          <w:trHeight w:hRule="exact" w:val="279"/>
        </w:trPr>
        <w:tc>
          <w:tcPr>
            <w:tcW w:w="4389" w:type="dxa"/>
            <w:gridSpan w:val="9"/>
            <w:tcBorders>
              <w:bottom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9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3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601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07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EE19BF" w:rsidTr="006D3AEA">
        <w:trPr>
          <w:trHeight w:hRule="exact" w:val="279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9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7A729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5B748F" w:rsidRDefault="005B748F"/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  <w:tr w:rsidR="00EE19BF" w:rsidTr="006D3AEA">
        <w:trPr>
          <w:trHeight w:hRule="exact" w:val="277"/>
        </w:trPr>
        <w:tc>
          <w:tcPr>
            <w:tcW w:w="1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09" w:type="dxa"/>
            <w:tcBorders>
              <w:left w:val="single" w:sz="4" w:space="0" w:color="auto"/>
            </w:tcBorders>
          </w:tcPr>
          <w:p w:rsidR="005B748F" w:rsidRDefault="005B748F"/>
        </w:tc>
        <w:tc>
          <w:tcPr>
            <w:tcW w:w="832" w:type="dxa"/>
          </w:tcPr>
          <w:p w:rsidR="005B748F" w:rsidRDefault="005B748F"/>
        </w:tc>
        <w:tc>
          <w:tcPr>
            <w:tcW w:w="280" w:type="dxa"/>
          </w:tcPr>
          <w:p w:rsidR="005B748F" w:rsidRDefault="005B748F"/>
        </w:tc>
        <w:tc>
          <w:tcPr>
            <w:tcW w:w="601" w:type="dxa"/>
          </w:tcPr>
          <w:p w:rsidR="005B748F" w:rsidRDefault="005B748F"/>
        </w:tc>
        <w:tc>
          <w:tcPr>
            <w:tcW w:w="988" w:type="dxa"/>
          </w:tcPr>
          <w:p w:rsidR="005B748F" w:rsidRDefault="005B748F"/>
        </w:tc>
        <w:tc>
          <w:tcPr>
            <w:tcW w:w="2075" w:type="dxa"/>
          </w:tcPr>
          <w:p w:rsidR="005B748F" w:rsidRDefault="005B748F"/>
        </w:tc>
      </w:tr>
    </w:tbl>
    <w:p w:rsidR="005B748F" w:rsidRDefault="007A72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792"/>
        <w:gridCol w:w="1053"/>
        <w:gridCol w:w="3806"/>
        <w:gridCol w:w="958"/>
      </w:tblGrid>
      <w:tr w:rsidR="005B7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1135" w:type="dxa"/>
          </w:tcPr>
          <w:p w:rsidR="005B748F" w:rsidRDefault="005B748F"/>
        </w:tc>
        <w:tc>
          <w:tcPr>
            <w:tcW w:w="3970" w:type="dxa"/>
          </w:tcPr>
          <w:p w:rsidR="005B748F" w:rsidRDefault="007A729F"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40E3CCE4" wp14:editId="7E3810C7">
                  <wp:simplePos x="0" y="0"/>
                  <wp:positionH relativeFrom="column">
                    <wp:posOffset>288290</wp:posOffset>
                  </wp:positionH>
                  <wp:positionV relativeFrom="paragraph">
                    <wp:posOffset>220980</wp:posOffset>
                  </wp:positionV>
                  <wp:extent cx="819150" cy="57150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B748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3970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старший преподаватель, Строганов Дмитрий</w:t>
            </w: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Александрович  </w:t>
            </w:r>
          </w:p>
        </w:tc>
      </w:tr>
      <w:tr w:rsidR="005B748F" w:rsidRPr="00E17D83">
        <w:trPr>
          <w:trHeight w:hRule="exact" w:val="277"/>
        </w:trPr>
        <w:tc>
          <w:tcPr>
            <w:tcW w:w="382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3970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5B748F">
        <w:trPr>
          <w:trHeight w:hRule="exact" w:val="1111"/>
        </w:trPr>
        <w:tc>
          <w:tcPr>
            <w:tcW w:w="3828" w:type="dxa"/>
          </w:tcPr>
          <w:p w:rsidR="005B748F" w:rsidRDefault="005B748F"/>
        </w:tc>
        <w:tc>
          <w:tcPr>
            <w:tcW w:w="852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3970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Антиковедение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3828" w:type="dxa"/>
          </w:tcPr>
          <w:p w:rsidR="005B748F" w:rsidRDefault="005B748F"/>
        </w:tc>
        <w:tc>
          <w:tcPr>
            <w:tcW w:w="852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3970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 w:rsidRPr="00E17D8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5B748F" w:rsidRPr="00E17D83">
        <w:trPr>
          <w:trHeight w:hRule="exact" w:val="277"/>
        </w:trPr>
        <w:tc>
          <w:tcPr>
            <w:tcW w:w="382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5B748F" w:rsidRPr="00E17D83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5B748F" w:rsidRPr="00E17D83">
        <w:trPr>
          <w:trHeight w:hRule="exact" w:val="555"/>
        </w:trPr>
        <w:tc>
          <w:tcPr>
            <w:tcW w:w="382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Всеобщей истории, классических дисциплин и права</w:t>
            </w:r>
          </w:p>
        </w:tc>
      </w:tr>
      <w:tr w:rsidR="005B748F" w:rsidRPr="00E17D83">
        <w:trPr>
          <w:trHeight w:hRule="exact" w:val="277"/>
        </w:trPr>
        <w:tc>
          <w:tcPr>
            <w:tcW w:w="382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5B748F" w:rsidRPr="007A729F" w:rsidRDefault="007A729F">
            <w:pPr>
              <w:rPr>
                <w:lang w:val="ru-RU"/>
              </w:rPr>
            </w:pPr>
            <w:r w:rsidRPr="00926041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 wp14:anchorId="06DBE9A0" wp14:editId="3D9E65DC">
                  <wp:simplePos x="0" y="0"/>
                  <wp:positionH relativeFrom="column">
                    <wp:posOffset>447675</wp:posOffset>
                  </wp:positionH>
                  <wp:positionV relativeFrom="paragraph">
                    <wp:posOffset>10160</wp:posOffset>
                  </wp:positionV>
                  <wp:extent cx="1085850" cy="664845"/>
                  <wp:effectExtent l="0" t="0" r="0" b="0"/>
                  <wp:wrapTopAndBottom/>
                  <wp:docPr id="3078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8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Протокол от 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 августа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___ 2017 г.  №  __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ст.наук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доцент Хазина А.В.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</w:t>
            </w:r>
          </w:p>
        </w:tc>
      </w:tr>
    </w:tbl>
    <w:p w:rsidR="005B748F" w:rsidRPr="007A729F" w:rsidRDefault="007A729F">
      <w:pPr>
        <w:rPr>
          <w:sz w:val="0"/>
          <w:szCs w:val="0"/>
          <w:lang w:val="ru-RU"/>
        </w:rPr>
      </w:pPr>
      <w:r w:rsidRPr="007A729F">
        <w:rPr>
          <w:lang w:val="ru-RU"/>
        </w:rPr>
        <w:br w:type="page"/>
      </w:r>
    </w:p>
    <w:p w:rsidR="005B748F" w:rsidRPr="007A729F" w:rsidRDefault="005B748F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2"/>
        <w:gridCol w:w="1491"/>
        <w:gridCol w:w="1755"/>
        <w:gridCol w:w="4788"/>
        <w:gridCol w:w="970"/>
      </w:tblGrid>
      <w:tr w:rsidR="005B748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Антиковедение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является формирование  целостного представления о роли и месте античной культуры в общемировом историческом и культурном процессе.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студентов с основными элементами материальной и духовной культуры древней Греции и Рима,  с достижениями античной культуры и искусства;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дать представление об особенностях жизни и быта людей античной эпохи;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 основные навыки работы с  античными источниками разного типа и с электронными базами данных по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антиковедению</w:t>
            </w:r>
            <w:proofErr w:type="spellEnd"/>
          </w:p>
        </w:tc>
      </w:tr>
      <w:tr w:rsidR="005B748F" w:rsidRPr="00E17D83">
        <w:trPr>
          <w:trHeight w:hRule="exact" w:val="277"/>
        </w:trPr>
        <w:tc>
          <w:tcPr>
            <w:tcW w:w="76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B748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5B748F" w:rsidRPr="00E17D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</w:p>
        </w:tc>
      </w:tr>
      <w:tr w:rsidR="005B74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Востока</w:t>
            </w:r>
            <w:proofErr w:type="spellEnd"/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</w:tr>
      <w:tr w:rsidR="005B74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5B748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766" w:type="dxa"/>
          </w:tcPr>
          <w:p w:rsidR="005B748F" w:rsidRDefault="005B748F"/>
        </w:tc>
        <w:tc>
          <w:tcPr>
            <w:tcW w:w="511" w:type="dxa"/>
          </w:tcPr>
          <w:p w:rsidR="005B748F" w:rsidRDefault="005B748F"/>
        </w:tc>
        <w:tc>
          <w:tcPr>
            <w:tcW w:w="1560" w:type="dxa"/>
          </w:tcPr>
          <w:p w:rsidR="005B748F" w:rsidRDefault="005B748F"/>
        </w:tc>
        <w:tc>
          <w:tcPr>
            <w:tcW w:w="1844" w:type="dxa"/>
          </w:tcPr>
          <w:p w:rsidR="005B748F" w:rsidRDefault="005B748F"/>
        </w:tc>
        <w:tc>
          <w:tcPr>
            <w:tcW w:w="5104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 w:rsidRPr="00E17D83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B748F" w:rsidRPr="00E17D83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патриотизма и гражданской позиции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закономерности развития  античной культуры, ее характерные особенности и взаимосвязи с мировой культурой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закономерности развития  античной культуры, ее характерные особенности и взаимосвязи с мировой культурой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закономерностях развития  античной культуры, ее характерных особенностях и взаимосвязях с мировой культурой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 анализировать явления и объекты античной культуры в их историческом развитии, устанавливать  причинно-следственные связи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 явления и объекты античной культуры в их историческом развитии, устанавливать причинно-следственные связи, но допускает небольшие ошибки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анализировать  явления и объекты античной культуры в их историческом развитии, устанавливать причинно-следственные связи, но допускает серьезные ошибки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5B748F" w:rsidRPr="00E17D8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5B748F" w:rsidRPr="00E17D83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владеет  навыками научного анализа, использования и обновления знаний по истории культуры древней Греции и древнего Рима, а также  навыками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</w:tbl>
    <w:p w:rsidR="005B748F" w:rsidRPr="007A729F" w:rsidRDefault="007A729F">
      <w:pPr>
        <w:rPr>
          <w:sz w:val="0"/>
          <w:szCs w:val="0"/>
          <w:lang w:val="ru-RU"/>
        </w:rPr>
      </w:pPr>
      <w:r w:rsidRPr="007A72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202"/>
        <w:gridCol w:w="268"/>
        <w:gridCol w:w="2952"/>
        <w:gridCol w:w="963"/>
        <w:gridCol w:w="695"/>
        <w:gridCol w:w="1114"/>
        <w:gridCol w:w="1249"/>
        <w:gridCol w:w="682"/>
        <w:gridCol w:w="397"/>
        <w:gridCol w:w="980"/>
      </w:tblGrid>
      <w:tr w:rsidR="005B748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1277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B748F" w:rsidRPr="00E17D83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ОК-4: способностью к коммуникации в устной и письменной </w:t>
            </w:r>
            <w:proofErr w:type="gramStart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понятийно-терминологический аппарат изучаемой дисциплины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понятийно-терминологический аппарат изучаемой дисциплины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 понятийно-терминологический аппарат изучаемой дисциплины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выявлять общие черты и различия в материальной и духовной культуре  древней Греции и Рима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материальной и духовной культуре  древней Греции и Рима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 допускает небольшие ошибки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выявлять общие черты и различия в материальной и духовной культуре  древней Греции и Рима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 допускает серьезные ошибки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навыками  библиографической и информационно-поисковой работы в сфере изучения материальной и духовной культуры античности</w:t>
            </w:r>
          </w:p>
        </w:tc>
      </w:tr>
      <w:tr w:rsidR="005B748F" w:rsidRPr="00E17D83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периода Античности на высоком уровне;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культурные достижения и проблемы развития народов периода Античности на хорошем уровне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культурные достижения и проблемы развития народов периода Античности на элементарном уровне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Античности на высоком уровне</w:t>
            </w:r>
          </w:p>
        </w:tc>
      </w:tr>
      <w:tr w:rsidR="005B748F" w:rsidRPr="00E17D8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особенности культуры и общественной жизни народов Античности на хорошем уровне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раскрыть некоторые особенности культуры и общественной жизни народов Античности на элементарном уровне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разработки, реализации культурно-просветительских программ по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Антиковедению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высоком уровне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разработки, реализации культурно-просветительских программ по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Антиковедению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хорошем уровне</w:t>
            </w:r>
          </w:p>
        </w:tc>
      </w:tr>
      <w:tr w:rsidR="005B748F" w:rsidRPr="00E17D8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навыками разработки, реализации культурно-просветительских программ по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Антиковедению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элементарном уровне</w:t>
            </w:r>
          </w:p>
        </w:tc>
      </w:tr>
      <w:tr w:rsidR="005B748F" w:rsidRPr="00E17D83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B7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развития античной культуры, ее характерные особенности и взаимосвязи с мировой культурой; понятийно-терминологический аппарат изучаемой дисциплины</w:t>
            </w:r>
          </w:p>
        </w:tc>
      </w:tr>
      <w:tr w:rsidR="005B7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явления и объекты античной культуры в их историческом развитии, устанавливать  причинн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следственные связи; выявлять общие черты и различия в материальной и духовной культуре  древней Греции и Рима</w:t>
            </w:r>
          </w:p>
        </w:tc>
      </w:tr>
      <w:tr w:rsidR="005B74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B748F" w:rsidRPr="00E17D83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научного анализа, использования и обновления знаний по истории культуры древней Греции и древнего Рима; библиографической и информационно-поисковой работы в сфере изучения материальной и духовной культуры античности; рецензирования научных и художественных текстов, иллюстраций и видеоматериалов, посвященных античной тематике, с точки зрения их историко-бытовой достоверности</w:t>
            </w:r>
          </w:p>
        </w:tc>
      </w:tr>
      <w:tr w:rsidR="005B748F" w:rsidRPr="00E17D83">
        <w:trPr>
          <w:trHeight w:hRule="exact" w:val="277"/>
        </w:trPr>
        <w:tc>
          <w:tcPr>
            <w:tcW w:w="76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B748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5B748F" w:rsidRDefault="007A72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1"/>
        <w:gridCol w:w="3456"/>
        <w:gridCol w:w="915"/>
        <w:gridCol w:w="662"/>
        <w:gridCol w:w="1088"/>
        <w:gridCol w:w="1247"/>
        <w:gridCol w:w="662"/>
        <w:gridCol w:w="380"/>
        <w:gridCol w:w="933"/>
      </w:tblGrid>
      <w:tr w:rsidR="005B7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1277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B748F" w:rsidRPr="00E17D8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Античная цивилизация как исторический феномен. Государственные и правовые системы древней Греции и Рима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цивилизация как исторический феномен. Государственные и правовые системы древней Греции и Рима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цивилизация как исторический феномен. Государственные и правовые системы древней Греции и Рима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Античное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рабство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Рабство в древней Греции и древнем Риме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Рабство в древней Греции и древнем Риме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 w:rsidRPr="00E17D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Военное искусство древней Греции и Рима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искусство древней Греции и Рима /</w:t>
            </w:r>
            <w:proofErr w:type="spellStart"/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Военное искусство древней Греции и Рима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ОК-4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 w:rsidRPr="00E17D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Материальная культура и быт античной эпохи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</w:tbl>
    <w:p w:rsidR="005B748F" w:rsidRPr="007A729F" w:rsidRDefault="007A729F">
      <w:pPr>
        <w:rPr>
          <w:sz w:val="0"/>
          <w:szCs w:val="0"/>
          <w:lang w:val="ru-RU"/>
        </w:rPr>
      </w:pPr>
      <w:r w:rsidRPr="007A72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66"/>
        <w:gridCol w:w="913"/>
        <w:gridCol w:w="661"/>
        <w:gridCol w:w="1087"/>
        <w:gridCol w:w="1246"/>
        <w:gridCol w:w="661"/>
        <w:gridCol w:w="379"/>
        <w:gridCol w:w="932"/>
      </w:tblGrid>
      <w:tr w:rsidR="005B7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1277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Сельское хозяйство, ремесло и торговля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Градостроительство и городское хозяйство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</w:t>
            </w:r>
            <w:proofErr w:type="spellStart"/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Дом, его обстановка и утварь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и древнеримский костюм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продукты питания и кулинарные традиции в эпоху античности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 w:rsidRPr="00E17D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Частная жизнь древних греков и римлян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</w:tbl>
    <w:p w:rsidR="005B748F" w:rsidRPr="007A729F" w:rsidRDefault="007A729F">
      <w:pPr>
        <w:rPr>
          <w:sz w:val="0"/>
          <w:szCs w:val="0"/>
          <w:lang w:val="ru-RU"/>
        </w:rPr>
      </w:pPr>
      <w:r w:rsidRPr="007A72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22"/>
        <w:gridCol w:w="921"/>
        <w:gridCol w:w="666"/>
        <w:gridCol w:w="1091"/>
        <w:gridCol w:w="1250"/>
        <w:gridCol w:w="666"/>
        <w:gridCol w:w="383"/>
        <w:gridCol w:w="938"/>
      </w:tblGrid>
      <w:tr w:rsidR="005B7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1277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Семейная жизнь и моральные нормы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Воспитание и образование в античную эпоху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развлечения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 w:rsidRPr="00E17D83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Духовная культура античного мира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 и мифология в античном мире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наука и техника  /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0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</w:tbl>
    <w:p w:rsidR="005B748F" w:rsidRDefault="007A72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282"/>
        <w:gridCol w:w="1575"/>
        <w:gridCol w:w="1761"/>
        <w:gridCol w:w="894"/>
        <w:gridCol w:w="650"/>
        <w:gridCol w:w="999"/>
        <w:gridCol w:w="705"/>
        <w:gridCol w:w="580"/>
        <w:gridCol w:w="719"/>
        <w:gridCol w:w="406"/>
        <w:gridCol w:w="979"/>
      </w:tblGrid>
      <w:tr w:rsidR="005B748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568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B748F">
        <w:trPr>
          <w:trHeight w:hRule="exact" w:val="179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 Л1.5Л2.1 Л2.2 Л2.3 Л2.4 Л2.5 Л2.6 Л2.7 Л2.8 Л2.9 Л2.10Л3.1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</w:tr>
      <w:tr w:rsidR="005B748F">
        <w:trPr>
          <w:trHeight w:hRule="exact" w:val="277"/>
        </w:trPr>
        <w:tc>
          <w:tcPr>
            <w:tcW w:w="710" w:type="dxa"/>
          </w:tcPr>
          <w:p w:rsidR="005B748F" w:rsidRDefault="005B748F"/>
        </w:tc>
        <w:tc>
          <w:tcPr>
            <w:tcW w:w="285" w:type="dxa"/>
          </w:tcPr>
          <w:p w:rsidR="005B748F" w:rsidRDefault="005B748F"/>
        </w:tc>
        <w:tc>
          <w:tcPr>
            <w:tcW w:w="1702" w:type="dxa"/>
          </w:tcPr>
          <w:p w:rsidR="005B748F" w:rsidRDefault="005B748F"/>
        </w:tc>
        <w:tc>
          <w:tcPr>
            <w:tcW w:w="1986" w:type="dxa"/>
          </w:tcPr>
          <w:p w:rsidR="005B748F" w:rsidRDefault="005B748F"/>
        </w:tc>
        <w:tc>
          <w:tcPr>
            <w:tcW w:w="851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1135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568" w:type="dxa"/>
          </w:tcPr>
          <w:p w:rsidR="005B748F" w:rsidRDefault="005B748F"/>
        </w:tc>
        <w:tc>
          <w:tcPr>
            <w:tcW w:w="710" w:type="dxa"/>
          </w:tcPr>
          <w:p w:rsidR="005B748F" w:rsidRDefault="005B748F"/>
        </w:tc>
        <w:tc>
          <w:tcPr>
            <w:tcW w:w="426" w:type="dxa"/>
          </w:tcPr>
          <w:p w:rsidR="005B748F" w:rsidRDefault="005B748F"/>
        </w:tc>
        <w:tc>
          <w:tcPr>
            <w:tcW w:w="993" w:type="dxa"/>
          </w:tcPr>
          <w:p w:rsidR="005B748F" w:rsidRDefault="005B748F"/>
        </w:tc>
      </w:tr>
      <w:tr w:rsidR="005B748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B748F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 w:rsidR="005B748F" w:rsidRPr="007A729F" w:rsidRDefault="005B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1.Характерные черты древнегреческой культуры.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2.Характерные черты древнеримской культуры.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3.Типы и эволюция греческого полиса.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4.Республиканские органы управления в древнем Риме.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5.Политический дуализм эпохи Принципата.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6.Организация провинциального управления.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7.Административная реформа Диоклетиана.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8.Антропоморфизм в греческой религии.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9.Римская политическая мифология.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10.Представление о свободе личности в древней Греции и Риме.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11.Эволюция отношения к рабству в античную эпоху.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12.Воспитание воина в древней Греции.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13.Римский легион как автономная воинская единица.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14.Отношение к земледелию и крестьянству в древнем Риме.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ремесла и положение ремесленников в древней Греции.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16.Важнейшие научные открытия и изобретения античной эпохи.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17.Виды и функции общественных сооружений в древней Греции и Риме.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18.Планировка и интерьер римского дома в императорскую эпоху.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элементы мужского и женского костюма в древней Греции.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20.Семантика римской одежды.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21.Культура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винопития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древней Греции.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22.Организация и популярные блюда римской трапезы.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23.Отношение к женщине в древней Греции.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24.Культ гражданских добродетелей в древнем Риме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25.Школа в древней Греции и древнем Риме.</w:t>
            </w:r>
          </w:p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26.Публичные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зрелища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B748F" w:rsidRPr="00E17D83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источников, эссе, доклад-презентация, исследовательский проект, библиографический обзор,</w:t>
            </w:r>
            <w:r w:rsidR="00E17D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творческое задание 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E17D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тематический вернисаж</w:t>
            </w:r>
            <w:r w:rsidR="00E17D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  <w:bookmarkStart w:id="0" w:name="_GoBack"/>
            <w:bookmarkEnd w:id="0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</w:t>
            </w:r>
          </w:p>
        </w:tc>
      </w:tr>
      <w:tr w:rsidR="005B748F" w:rsidRPr="00E17D83">
        <w:trPr>
          <w:trHeight w:hRule="exact" w:val="277"/>
        </w:trPr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Древняя Греция: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=240147</w:t>
            </w:r>
          </w:p>
        </w:tc>
      </w:tr>
      <w:tr w:rsidR="005B748F" w:rsidRPr="00E17D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Кун Н. А., Сурис Л. 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Легенды и мифы Древней Греции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=256501</w:t>
            </w:r>
          </w:p>
        </w:tc>
      </w:tr>
      <w:tr w:rsidR="005B748F" w:rsidRPr="00E17D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Ф.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религий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=363279</w:t>
            </w:r>
          </w:p>
        </w:tc>
      </w:tr>
    </w:tbl>
    <w:p w:rsidR="005B748F" w:rsidRPr="007A729F" w:rsidRDefault="007A729F">
      <w:pPr>
        <w:rPr>
          <w:sz w:val="0"/>
          <w:szCs w:val="0"/>
          <w:lang w:val="ru-RU"/>
        </w:rPr>
      </w:pPr>
      <w:r w:rsidRPr="007A729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1912"/>
        <w:gridCol w:w="1846"/>
        <w:gridCol w:w="3142"/>
        <w:gridCol w:w="1681"/>
        <w:gridCol w:w="992"/>
      </w:tblGrid>
      <w:tr w:rsidR="005B74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5B748F" w:rsidRDefault="005B748F"/>
        </w:tc>
        <w:tc>
          <w:tcPr>
            <w:tcW w:w="1702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748F" w:rsidRPr="00E17D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selecta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  <w:tr w:rsidR="005B748F" w:rsidRPr="00E17D8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Санкт-Петербург|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</w:t>
            </w:r>
            <w:proofErr w:type="spellStart"/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осква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Пальмира|Книга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Требованию,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=480999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Ксенофан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Маковельский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поэзии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=6902</w:t>
            </w:r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Парменид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=6908</w:t>
            </w:r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Эпикур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.</w:t>
            </w:r>
            <w:proofErr w:type="gram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=6920</w:t>
            </w:r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Фридрих Ницше и античность. Идея нравственного оправдания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=40012</w:t>
            </w:r>
          </w:p>
        </w:tc>
      </w:tr>
      <w:tr w:rsidR="005B748F" w:rsidRPr="00E17D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Кузищин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в области экономической истории античности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=74929</w:t>
            </w:r>
          </w:p>
        </w:tc>
      </w:tr>
      <w:tr w:rsidR="005B748F" w:rsidRPr="00E17D83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Попов В. В., Иванов В. А., Иванова З. Я., Коваленок Е. Е., Куликов В. В., Лига М. Б., Уланова Э. А., Черных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Античные философы: жизнь и идеи: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Новосибирский государственный аграрный университет,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=230463</w:t>
            </w:r>
          </w:p>
        </w:tc>
      </w:tr>
      <w:tr w:rsidR="005B748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Тихонов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древнего мира (Греция и Рим):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=271953</w:t>
            </w:r>
          </w:p>
        </w:tc>
      </w:tr>
      <w:tr w:rsidR="005B74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биографиях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Ломоносовъ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=427212</w:t>
            </w:r>
          </w:p>
        </w:tc>
      </w:tr>
      <w:tr w:rsidR="005B748F" w:rsidRPr="00E17D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Пантилеева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Самые известные мифы Древней Греции: иллюстрированная энциклопедия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Белый город,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=441807</w:t>
            </w:r>
          </w:p>
        </w:tc>
      </w:tr>
      <w:tr w:rsidR="005B748F" w:rsidRPr="00E17D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словарь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Прогресс-Традиция, 2008,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=444423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5B74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B74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Греции и Древнего Рима: Учеб.-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5B748F" w:rsidRPr="00E17D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исторического факультета МГУ</w:t>
            </w:r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Древняя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Греция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5B74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5B748F" w:rsidRPr="00E17D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об античной литературе, античной истории и людях античности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5B748F" w:rsidRDefault="007A729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5B74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5B748F" w:rsidRDefault="005B74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5B748F" w:rsidRPr="00E17D83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контактная работа в ЭИОС 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oodle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при необходимости - организация взаимодействия с обучающимися посредством электронной почты,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скайпа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социальных сетей.</w:t>
            </w:r>
          </w:p>
        </w:tc>
      </w:tr>
      <w:tr w:rsidR="005B74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Etext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библиотека исторического факультета МГУ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ellada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Сайт «Древняя Греция»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ancientrome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«История древнего Рима»</w:t>
            </w:r>
          </w:p>
        </w:tc>
      </w:tr>
      <w:tr w:rsidR="005B748F" w:rsidRPr="00E17D8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antica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lt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«Античное искусство»</w:t>
            </w:r>
          </w:p>
        </w:tc>
      </w:tr>
      <w:tr w:rsidR="005B748F" w:rsidRPr="00E17D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simposium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Сайт об античной литературе, античной истории и людях античности</w:t>
            </w:r>
          </w:p>
        </w:tc>
      </w:tr>
      <w:tr w:rsidR="005B748F" w:rsidRPr="00E17D83">
        <w:trPr>
          <w:trHeight w:hRule="exact" w:val="277"/>
        </w:trPr>
        <w:tc>
          <w:tcPr>
            <w:tcW w:w="76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</w:t>
            </w:r>
          </w:p>
        </w:tc>
      </w:tr>
      <w:tr w:rsidR="005B748F" w:rsidRPr="00E17D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 w:rsidP="00B51B0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учебно-методическое пособие, учебные задания, тесты, иллюстрации</w:t>
            </w:r>
          </w:p>
        </w:tc>
      </w:tr>
      <w:tr w:rsidR="005B748F" w:rsidRPr="00E17D8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Default="007A729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B748F" w:rsidRPr="00E17D83">
        <w:trPr>
          <w:trHeight w:hRule="exact" w:val="277"/>
        </w:trPr>
        <w:tc>
          <w:tcPr>
            <w:tcW w:w="766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B748F" w:rsidRPr="007A729F" w:rsidRDefault="005B748F">
            <w:pPr>
              <w:rPr>
                <w:lang w:val="ru-RU"/>
              </w:rPr>
            </w:pPr>
          </w:p>
        </w:tc>
      </w:tr>
      <w:tr w:rsidR="005B748F" w:rsidRPr="00E17D8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7A72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B748F" w:rsidRPr="00E17D83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1.Рекомендуемые методические издания: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Доманина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С.А.,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Лукоянов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 История Древней Греции и Древнего Рима: Учеб.-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Нижний Новгород: НГПУ, 2012</w:t>
            </w:r>
          </w:p>
          <w:p w:rsidR="005B748F" w:rsidRPr="007A729F" w:rsidRDefault="005B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5B748F" w:rsidRPr="007A729F" w:rsidRDefault="005B74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документ:</w:t>
            </w:r>
          </w:p>
          <w:p w:rsidR="005B748F" w:rsidRPr="007A729F" w:rsidRDefault="007A729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A729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5B748F" w:rsidRPr="007A729F" w:rsidRDefault="005B748F">
      <w:pPr>
        <w:rPr>
          <w:lang w:val="ru-RU"/>
        </w:rPr>
      </w:pPr>
    </w:p>
    <w:sectPr w:rsidR="005B748F" w:rsidRPr="007A729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B748F"/>
    <w:rsid w:val="006D3AEA"/>
    <w:rsid w:val="007A729F"/>
    <w:rsid w:val="00B51B04"/>
    <w:rsid w:val="00D31453"/>
    <w:rsid w:val="00E17D83"/>
    <w:rsid w:val="00E209E2"/>
    <w:rsid w:val="00EE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2432</Words>
  <Characters>16855</Characters>
  <Application>Microsoft Office Word</Application>
  <DocSecurity>0</DocSecurity>
  <Lines>140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ИИЗ-15,16,17,18_plx_Антиковедение_</vt:lpstr>
      <vt:lpstr>Лист1</vt:lpstr>
    </vt:vector>
  </TitlesOfParts>
  <Company>Hewlett-Packard Company</Company>
  <LinksUpToDate>false</LinksUpToDate>
  <CharactersWithSpaces>19249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ИИЗ-15,16,17,18_plx_Антиковедение_</dc:title>
  <dc:creator>FastReport.NET</dc:creator>
  <cp:lastModifiedBy>user</cp:lastModifiedBy>
  <cp:revision>5</cp:revision>
  <dcterms:created xsi:type="dcterms:W3CDTF">2019-06-25T12:50:00Z</dcterms:created>
  <dcterms:modified xsi:type="dcterms:W3CDTF">2019-09-02T13:22:00Z</dcterms:modified>
</cp:coreProperties>
</file>